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41" w:rsidRDefault="00622741">
      <w:pPr>
        <w:rPr>
          <w:sz w:val="32"/>
          <w:szCs w:val="32"/>
          <w:u w:val="single"/>
        </w:rPr>
      </w:pPr>
    </w:p>
    <w:p w:rsidR="00622741" w:rsidRDefault="00622741">
      <w:pPr>
        <w:rPr>
          <w:sz w:val="32"/>
          <w:szCs w:val="32"/>
          <w:u w:val="single"/>
        </w:rPr>
      </w:pPr>
    </w:p>
    <w:p w:rsidR="00622741" w:rsidRDefault="00622741">
      <w:pPr>
        <w:rPr>
          <w:sz w:val="32"/>
          <w:szCs w:val="32"/>
          <w:u w:val="single"/>
        </w:rPr>
      </w:pPr>
    </w:p>
    <w:p w:rsidR="00622741" w:rsidRDefault="00622741">
      <w:pPr>
        <w:rPr>
          <w:sz w:val="32"/>
          <w:szCs w:val="32"/>
          <w:u w:val="single"/>
        </w:rPr>
      </w:pPr>
    </w:p>
    <w:p w:rsidR="00AB2F08" w:rsidRPr="00622741" w:rsidRDefault="00F3714D" w:rsidP="00622741">
      <w:pPr>
        <w:jc w:val="both"/>
        <w:rPr>
          <w:sz w:val="32"/>
          <w:szCs w:val="32"/>
        </w:rPr>
      </w:pPr>
      <w:r w:rsidRPr="00622741">
        <w:rPr>
          <w:sz w:val="32"/>
          <w:szCs w:val="32"/>
          <w:u w:val="single"/>
        </w:rPr>
        <w:t>Sujet I </w:t>
      </w:r>
      <w:r w:rsidRPr="00622741">
        <w:rPr>
          <w:sz w:val="32"/>
          <w:szCs w:val="32"/>
        </w:rPr>
        <w:t>: La philosophie peut-elle constituer un obstacle au développement d’une société ?</w:t>
      </w:r>
    </w:p>
    <w:p w:rsidR="00622741" w:rsidRDefault="00622741" w:rsidP="00622741">
      <w:pPr>
        <w:jc w:val="both"/>
        <w:rPr>
          <w:sz w:val="32"/>
          <w:szCs w:val="32"/>
          <w:u w:val="single"/>
        </w:rPr>
      </w:pPr>
    </w:p>
    <w:p w:rsidR="00622741" w:rsidRDefault="00622741" w:rsidP="00622741">
      <w:pPr>
        <w:jc w:val="both"/>
        <w:rPr>
          <w:sz w:val="32"/>
          <w:szCs w:val="32"/>
          <w:u w:val="single"/>
        </w:rPr>
      </w:pPr>
    </w:p>
    <w:p w:rsidR="00622741" w:rsidRDefault="00622741" w:rsidP="00622741">
      <w:pPr>
        <w:jc w:val="both"/>
        <w:rPr>
          <w:sz w:val="32"/>
          <w:szCs w:val="32"/>
          <w:u w:val="single"/>
        </w:rPr>
      </w:pPr>
    </w:p>
    <w:p w:rsidR="00F3714D" w:rsidRDefault="00F3714D" w:rsidP="00622741">
      <w:pPr>
        <w:jc w:val="both"/>
        <w:rPr>
          <w:sz w:val="32"/>
          <w:szCs w:val="32"/>
        </w:rPr>
      </w:pPr>
      <w:r w:rsidRPr="00622741">
        <w:rPr>
          <w:sz w:val="32"/>
          <w:szCs w:val="32"/>
          <w:u w:val="single"/>
        </w:rPr>
        <w:t>Sujet II</w:t>
      </w:r>
      <w:r w:rsidRPr="00622741">
        <w:rPr>
          <w:sz w:val="32"/>
          <w:szCs w:val="32"/>
        </w:rPr>
        <w:t xml:space="preserve"> : D’après Socrate, </w:t>
      </w:r>
      <w:r w:rsidR="00622741">
        <w:rPr>
          <w:sz w:val="32"/>
          <w:szCs w:val="32"/>
        </w:rPr>
        <w:t>« </w:t>
      </w:r>
      <w:r w:rsidRPr="00622741">
        <w:rPr>
          <w:b/>
          <w:sz w:val="32"/>
          <w:szCs w:val="32"/>
        </w:rPr>
        <w:t>il y a bon espoir que la mort est un bien</w:t>
      </w:r>
      <w:r w:rsidRPr="00622741">
        <w:rPr>
          <w:sz w:val="32"/>
          <w:szCs w:val="32"/>
        </w:rPr>
        <w:t> ». Partagez-vous son avis ?</w:t>
      </w: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32"/>
          <w:szCs w:val="32"/>
        </w:rPr>
      </w:pPr>
    </w:p>
    <w:p w:rsidR="002813B6" w:rsidRDefault="002813B6" w:rsidP="00622741">
      <w:pPr>
        <w:jc w:val="both"/>
        <w:rPr>
          <w:sz w:val="24"/>
          <w:szCs w:val="24"/>
        </w:rPr>
      </w:pPr>
    </w:p>
    <w:p w:rsidR="002813B6" w:rsidRPr="006D519A" w:rsidRDefault="002813B6" w:rsidP="006D519A">
      <w:pPr>
        <w:jc w:val="center"/>
        <w:rPr>
          <w:b/>
          <w:sz w:val="28"/>
          <w:szCs w:val="28"/>
        </w:rPr>
      </w:pPr>
      <w:r w:rsidRPr="006D519A">
        <w:rPr>
          <w:b/>
          <w:sz w:val="28"/>
          <w:szCs w:val="28"/>
        </w:rPr>
        <w:lastRenderedPageBreak/>
        <w:t>PROPOSITIPON D’UN CANEVAS DE CORRECTION</w:t>
      </w:r>
    </w:p>
    <w:p w:rsidR="006D519A" w:rsidRPr="006A70CA" w:rsidRDefault="002813B6" w:rsidP="002813B6">
      <w:pPr>
        <w:jc w:val="both"/>
        <w:rPr>
          <w:sz w:val="26"/>
          <w:szCs w:val="26"/>
        </w:rPr>
      </w:pPr>
      <w:r w:rsidRPr="006A70CA">
        <w:rPr>
          <w:sz w:val="26"/>
          <w:szCs w:val="26"/>
          <w:u w:val="single"/>
        </w:rPr>
        <w:t>Sujet I </w:t>
      </w:r>
      <w:r w:rsidRPr="006A70CA">
        <w:rPr>
          <w:sz w:val="26"/>
          <w:szCs w:val="26"/>
        </w:rPr>
        <w:t>: La philosophie peut-elle constituer un obstacle au développement d’une société ?</w:t>
      </w:r>
    </w:p>
    <w:p w:rsidR="002813B6" w:rsidRPr="006A70CA" w:rsidRDefault="002813B6" w:rsidP="002813B6">
      <w:pPr>
        <w:pStyle w:val="Paragraphedeliste"/>
        <w:numPr>
          <w:ilvl w:val="0"/>
          <w:numId w:val="1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ANALYSE ET COMPREHENSION DU SUJET</w:t>
      </w:r>
    </w:p>
    <w:p w:rsidR="002813B6" w:rsidRPr="006A70CA" w:rsidRDefault="002813B6" w:rsidP="002813B6">
      <w:pPr>
        <w:pStyle w:val="Paragraphedeliste"/>
        <w:ind w:left="1080"/>
        <w:jc w:val="both"/>
        <w:rPr>
          <w:sz w:val="26"/>
          <w:szCs w:val="26"/>
        </w:rPr>
      </w:pPr>
      <w:r w:rsidRPr="006A70CA">
        <w:rPr>
          <w:sz w:val="26"/>
          <w:szCs w:val="26"/>
        </w:rPr>
        <w:t>Il est question de se demander si la pensée libre et critique, le débat contradictoire, l’amour et la recherche perpétuelle de la vérité et du savoir peut empêcher l’émergence d’une société.</w:t>
      </w:r>
    </w:p>
    <w:p w:rsidR="006D519A" w:rsidRPr="006A70CA" w:rsidRDefault="006D519A" w:rsidP="002813B6">
      <w:pPr>
        <w:pStyle w:val="Paragraphedeliste"/>
        <w:ind w:left="1080"/>
        <w:jc w:val="both"/>
        <w:rPr>
          <w:sz w:val="26"/>
          <w:szCs w:val="26"/>
        </w:rPr>
      </w:pPr>
    </w:p>
    <w:p w:rsidR="002813B6" w:rsidRPr="006A70CA" w:rsidRDefault="002813B6" w:rsidP="002813B6">
      <w:pPr>
        <w:pStyle w:val="Paragraphedeliste"/>
        <w:numPr>
          <w:ilvl w:val="0"/>
          <w:numId w:val="1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PROBLEMATISATION</w:t>
      </w:r>
    </w:p>
    <w:p w:rsidR="006D519A" w:rsidRPr="006A70CA" w:rsidRDefault="006D519A" w:rsidP="006D519A">
      <w:pPr>
        <w:pStyle w:val="Paragraphedeliste"/>
        <w:ind w:left="1080"/>
        <w:jc w:val="both"/>
        <w:rPr>
          <w:sz w:val="26"/>
          <w:szCs w:val="26"/>
        </w:rPr>
      </w:pPr>
    </w:p>
    <w:p w:rsidR="002813B6" w:rsidRPr="006A70CA" w:rsidRDefault="002813B6" w:rsidP="002813B6">
      <w:pPr>
        <w:pStyle w:val="Paragraphedeliste"/>
        <w:numPr>
          <w:ilvl w:val="0"/>
          <w:numId w:val="4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Problème philosophique : le rôle, la place</w:t>
      </w:r>
      <w:r w:rsidR="008417AB" w:rsidRPr="006A70CA">
        <w:rPr>
          <w:sz w:val="26"/>
          <w:szCs w:val="26"/>
        </w:rPr>
        <w:t>, la valeur de la philosophie dans le développement d’une société.</w:t>
      </w:r>
    </w:p>
    <w:p w:rsidR="008417AB" w:rsidRPr="006A70CA" w:rsidRDefault="008417AB" w:rsidP="002813B6">
      <w:pPr>
        <w:pStyle w:val="Paragraphedeliste"/>
        <w:numPr>
          <w:ilvl w:val="0"/>
          <w:numId w:val="4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 xml:space="preserve">Problématique : admettre sans </w:t>
      </w:r>
      <w:r w:rsidR="006D519A" w:rsidRPr="006A70CA">
        <w:rPr>
          <w:sz w:val="26"/>
          <w:szCs w:val="26"/>
        </w:rPr>
        <w:t>réserve</w:t>
      </w:r>
      <w:r w:rsidRPr="006A70CA">
        <w:rPr>
          <w:sz w:val="26"/>
          <w:szCs w:val="26"/>
        </w:rPr>
        <w:t xml:space="preserve"> que la philosophie peut empêcher le développement d’une société n’est-ce pas oublier qu’en tant que recherche perpétuelle de la vérité à travers le débat contradictoire, cette discipline peut plutôt contribuer efficacement à l’émergence de toute société ?</w:t>
      </w:r>
    </w:p>
    <w:p w:rsidR="006D519A" w:rsidRPr="006A70CA" w:rsidRDefault="006D519A" w:rsidP="006D519A">
      <w:pPr>
        <w:pStyle w:val="Paragraphedeliste"/>
        <w:ind w:left="1080"/>
        <w:jc w:val="both"/>
        <w:rPr>
          <w:sz w:val="26"/>
          <w:szCs w:val="26"/>
        </w:rPr>
      </w:pPr>
    </w:p>
    <w:p w:rsidR="008417AB" w:rsidRPr="006A70CA" w:rsidRDefault="008417AB" w:rsidP="008417AB">
      <w:pPr>
        <w:pStyle w:val="Paragraphedeliste"/>
        <w:numPr>
          <w:ilvl w:val="0"/>
          <w:numId w:val="1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PLAN POSSIBLE</w:t>
      </w:r>
    </w:p>
    <w:p w:rsidR="006D519A" w:rsidRPr="006A70CA" w:rsidRDefault="006D519A" w:rsidP="006D519A">
      <w:pPr>
        <w:pStyle w:val="Paragraphedeliste"/>
        <w:ind w:left="1080"/>
        <w:jc w:val="both"/>
        <w:rPr>
          <w:sz w:val="26"/>
          <w:szCs w:val="26"/>
        </w:rPr>
      </w:pPr>
    </w:p>
    <w:p w:rsidR="008417AB" w:rsidRPr="006A70CA" w:rsidRDefault="008417AB" w:rsidP="008417AB">
      <w:pPr>
        <w:pStyle w:val="Paragraphedeliste"/>
        <w:numPr>
          <w:ilvl w:val="0"/>
          <w:numId w:val="8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Thèse : la philosophie comme obstacle au développement d’une société</w:t>
      </w:r>
    </w:p>
    <w:p w:rsidR="008417AB" w:rsidRPr="006A70CA" w:rsidRDefault="008417AB" w:rsidP="008417AB">
      <w:pPr>
        <w:pStyle w:val="Paragraphedeliste"/>
        <w:numPr>
          <w:ilvl w:val="0"/>
          <w:numId w:val="9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 xml:space="preserve">La </w:t>
      </w:r>
      <w:proofErr w:type="spellStart"/>
      <w:r w:rsidRPr="006A70CA">
        <w:rPr>
          <w:sz w:val="26"/>
          <w:szCs w:val="26"/>
        </w:rPr>
        <w:t>théoricité</w:t>
      </w:r>
      <w:proofErr w:type="spellEnd"/>
      <w:r w:rsidRPr="006A70CA">
        <w:rPr>
          <w:sz w:val="26"/>
          <w:szCs w:val="26"/>
        </w:rPr>
        <w:t xml:space="preserve"> avérée de la philosophie</w:t>
      </w:r>
    </w:p>
    <w:p w:rsidR="008417AB" w:rsidRPr="006A70CA" w:rsidRDefault="008417AB" w:rsidP="008417AB">
      <w:pPr>
        <w:pStyle w:val="Paragraphedeliste"/>
        <w:numPr>
          <w:ilvl w:val="0"/>
          <w:numId w:val="9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Le caractère évasif de la philosophie</w:t>
      </w:r>
    </w:p>
    <w:p w:rsidR="008417AB" w:rsidRPr="006A70CA" w:rsidRDefault="008417AB" w:rsidP="008417AB">
      <w:pPr>
        <w:pStyle w:val="Paragraphedeliste"/>
        <w:numPr>
          <w:ilvl w:val="0"/>
          <w:numId w:val="9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Le caractère contestataire de la philosophie</w:t>
      </w:r>
    </w:p>
    <w:p w:rsidR="008417AB" w:rsidRPr="006A70CA" w:rsidRDefault="008417AB" w:rsidP="008417AB">
      <w:pPr>
        <w:pStyle w:val="Paragraphedeliste"/>
        <w:numPr>
          <w:ilvl w:val="0"/>
          <w:numId w:val="9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La philosophie semble socialement dangereuse</w:t>
      </w:r>
    </w:p>
    <w:p w:rsidR="006D519A" w:rsidRPr="006A70CA" w:rsidRDefault="008417AB" w:rsidP="006D519A">
      <w:pPr>
        <w:pStyle w:val="Paragraphedeliste"/>
        <w:ind w:left="1800"/>
        <w:jc w:val="both"/>
        <w:rPr>
          <w:sz w:val="26"/>
          <w:szCs w:val="26"/>
        </w:rPr>
      </w:pPr>
      <w:r w:rsidRPr="006A70CA">
        <w:rPr>
          <w:sz w:val="26"/>
          <w:szCs w:val="26"/>
        </w:rPr>
        <w:t>Cf. : Aristophane ; Rosset ; Russel ; Carnap ; Comte ; Hegel ; Marx</w:t>
      </w:r>
      <w:r w:rsidR="006D519A" w:rsidRPr="006A70CA">
        <w:rPr>
          <w:sz w:val="26"/>
          <w:szCs w:val="26"/>
        </w:rPr>
        <w:t> ; Valery etc.</w:t>
      </w:r>
    </w:p>
    <w:p w:rsidR="006D519A" w:rsidRPr="006A70CA" w:rsidRDefault="006D519A" w:rsidP="006D519A">
      <w:pPr>
        <w:pStyle w:val="Paragraphedeliste"/>
        <w:ind w:left="1800"/>
        <w:jc w:val="both"/>
        <w:rPr>
          <w:sz w:val="26"/>
          <w:szCs w:val="26"/>
        </w:rPr>
      </w:pPr>
    </w:p>
    <w:p w:rsidR="006D519A" w:rsidRPr="006A70CA" w:rsidRDefault="006D519A" w:rsidP="006D519A">
      <w:pPr>
        <w:pStyle w:val="Paragraphedeliste"/>
        <w:numPr>
          <w:ilvl w:val="0"/>
          <w:numId w:val="8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Antithèse : la contribution de la philosophie au développement d’une société</w:t>
      </w:r>
    </w:p>
    <w:p w:rsidR="006D519A" w:rsidRPr="006A70CA" w:rsidRDefault="006D519A" w:rsidP="006D519A">
      <w:pPr>
        <w:pStyle w:val="Paragraphedeliste"/>
        <w:numPr>
          <w:ilvl w:val="0"/>
          <w:numId w:val="10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Au plan théorique, elle apporte des vérités utiles au développement.</w:t>
      </w:r>
    </w:p>
    <w:p w:rsidR="006D519A" w:rsidRPr="006A70CA" w:rsidRDefault="006D519A" w:rsidP="006D519A">
      <w:pPr>
        <w:pStyle w:val="Paragraphedeliste"/>
        <w:numPr>
          <w:ilvl w:val="0"/>
          <w:numId w:val="10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Au plan pratique, elle devance l’action pour l’orienter et  vient ensuite après elle pour l’évaluer.</w:t>
      </w:r>
    </w:p>
    <w:p w:rsidR="006D519A" w:rsidRPr="006A70CA" w:rsidRDefault="006D519A" w:rsidP="006D519A">
      <w:pPr>
        <w:pStyle w:val="Paragraphedeliste"/>
        <w:numPr>
          <w:ilvl w:val="0"/>
          <w:numId w:val="10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Au plan social, elle contribue à la moralisation, éducation et pacification des sociétés</w:t>
      </w:r>
    </w:p>
    <w:p w:rsidR="006D519A" w:rsidRPr="006A70CA" w:rsidRDefault="006D519A" w:rsidP="006D519A">
      <w:pPr>
        <w:pStyle w:val="Paragraphedeliste"/>
        <w:ind w:left="1800"/>
        <w:jc w:val="both"/>
        <w:rPr>
          <w:sz w:val="26"/>
          <w:szCs w:val="26"/>
        </w:rPr>
      </w:pPr>
      <w:r w:rsidRPr="006A70CA">
        <w:rPr>
          <w:sz w:val="26"/>
          <w:szCs w:val="26"/>
        </w:rPr>
        <w:t>Cf. : Voltaire ; Montesquieu ; Descartes ; Platon ; Nkrumah etc.</w:t>
      </w:r>
    </w:p>
    <w:p w:rsidR="006D519A" w:rsidRPr="006A70CA" w:rsidRDefault="006D519A" w:rsidP="006D519A">
      <w:pPr>
        <w:pStyle w:val="Paragraphedeliste"/>
        <w:ind w:left="1800"/>
        <w:jc w:val="both"/>
        <w:rPr>
          <w:sz w:val="26"/>
          <w:szCs w:val="26"/>
        </w:rPr>
      </w:pPr>
    </w:p>
    <w:p w:rsidR="006D519A" w:rsidRPr="006A70CA" w:rsidRDefault="006D519A" w:rsidP="006D519A">
      <w:pPr>
        <w:pStyle w:val="Paragraphedeliste"/>
        <w:numPr>
          <w:ilvl w:val="0"/>
          <w:numId w:val="8"/>
        </w:numPr>
        <w:jc w:val="both"/>
        <w:rPr>
          <w:sz w:val="26"/>
          <w:szCs w:val="26"/>
        </w:rPr>
      </w:pPr>
      <w:r w:rsidRPr="006A70CA">
        <w:rPr>
          <w:sz w:val="26"/>
          <w:szCs w:val="26"/>
        </w:rPr>
        <w:t>Synthèse : la nécessité de la philosophie pour le développement d’une société.</w:t>
      </w:r>
    </w:p>
    <w:p w:rsidR="006D519A" w:rsidRPr="006A70CA" w:rsidRDefault="006D519A" w:rsidP="006D519A">
      <w:pPr>
        <w:pStyle w:val="Paragraphedeliste"/>
        <w:ind w:left="1080"/>
        <w:jc w:val="both"/>
        <w:rPr>
          <w:sz w:val="26"/>
          <w:szCs w:val="26"/>
        </w:rPr>
      </w:pPr>
      <w:r w:rsidRPr="006A70CA">
        <w:rPr>
          <w:sz w:val="26"/>
          <w:szCs w:val="26"/>
        </w:rPr>
        <w:t>Le philosophe est comme le guide, le pédagogue, l’oracle d’une société.</w:t>
      </w:r>
    </w:p>
    <w:p w:rsidR="001F3AF6" w:rsidRDefault="001F3AF6" w:rsidP="001F3AF6">
      <w:pPr>
        <w:jc w:val="both"/>
        <w:rPr>
          <w:sz w:val="28"/>
          <w:szCs w:val="28"/>
        </w:rPr>
      </w:pPr>
      <w:r w:rsidRPr="002C77A8">
        <w:rPr>
          <w:sz w:val="28"/>
          <w:szCs w:val="28"/>
          <w:u w:val="single"/>
        </w:rPr>
        <w:lastRenderedPageBreak/>
        <w:t>Sujet II</w:t>
      </w:r>
      <w:r w:rsidRPr="002C77A8">
        <w:rPr>
          <w:sz w:val="28"/>
          <w:szCs w:val="28"/>
        </w:rPr>
        <w:t> : D’après Socrate, « </w:t>
      </w:r>
      <w:r w:rsidRPr="002C77A8">
        <w:rPr>
          <w:b/>
          <w:sz w:val="28"/>
          <w:szCs w:val="28"/>
        </w:rPr>
        <w:t>il y a bon espoir que la mort est un bien</w:t>
      </w:r>
      <w:r w:rsidRPr="002C77A8">
        <w:rPr>
          <w:sz w:val="28"/>
          <w:szCs w:val="28"/>
        </w:rPr>
        <w:t> ». Partagez-vous son avis ?</w:t>
      </w:r>
    </w:p>
    <w:p w:rsidR="002C77A8" w:rsidRPr="002C77A8" w:rsidRDefault="002C77A8" w:rsidP="001F3AF6">
      <w:pPr>
        <w:jc w:val="both"/>
        <w:rPr>
          <w:sz w:val="28"/>
          <w:szCs w:val="28"/>
        </w:rPr>
      </w:pPr>
    </w:p>
    <w:p w:rsidR="006D519A" w:rsidRDefault="001F3AF6" w:rsidP="001F3AF6">
      <w:pPr>
        <w:pStyle w:val="Paragraphedeliste"/>
        <w:numPr>
          <w:ilvl w:val="0"/>
          <w:numId w:val="11"/>
        </w:numPr>
        <w:jc w:val="both"/>
        <w:rPr>
          <w:sz w:val="26"/>
          <w:szCs w:val="26"/>
        </w:rPr>
      </w:pPr>
      <w:r w:rsidRPr="001F3AF6">
        <w:rPr>
          <w:sz w:val="26"/>
          <w:szCs w:val="26"/>
        </w:rPr>
        <w:t>ANALYSE ET COMPREHENSION DU SUJET</w:t>
      </w:r>
    </w:p>
    <w:p w:rsidR="001F3AF6" w:rsidRDefault="001F3AF6" w:rsidP="001F3AF6">
      <w:pPr>
        <w:pStyle w:val="Paragraphedeliste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>Pour Socrate, il y a de bonnes raisons de penser que la mort est une bonne chose pour l’homme.</w:t>
      </w:r>
    </w:p>
    <w:p w:rsidR="002C77A8" w:rsidRDefault="002C77A8" w:rsidP="001F3AF6">
      <w:pPr>
        <w:pStyle w:val="Paragraphedeliste"/>
        <w:ind w:left="1080"/>
        <w:jc w:val="both"/>
        <w:rPr>
          <w:sz w:val="26"/>
          <w:szCs w:val="26"/>
        </w:rPr>
      </w:pPr>
    </w:p>
    <w:p w:rsidR="001F3AF6" w:rsidRPr="00A36C10" w:rsidRDefault="001F3AF6" w:rsidP="00A36C10">
      <w:pPr>
        <w:pStyle w:val="Paragraphedeliste"/>
        <w:numPr>
          <w:ilvl w:val="0"/>
          <w:numId w:val="11"/>
        </w:numPr>
        <w:jc w:val="both"/>
        <w:rPr>
          <w:sz w:val="26"/>
          <w:szCs w:val="26"/>
        </w:rPr>
      </w:pPr>
      <w:r w:rsidRPr="00A36C10">
        <w:rPr>
          <w:sz w:val="26"/>
          <w:szCs w:val="26"/>
        </w:rPr>
        <w:t>PROBLEMATISATION</w:t>
      </w:r>
    </w:p>
    <w:p w:rsidR="001F3AF6" w:rsidRDefault="001F3AF6" w:rsidP="001F3AF6">
      <w:pPr>
        <w:pStyle w:val="Paragraphedeliste"/>
        <w:numPr>
          <w:ilvl w:val="0"/>
          <w:numId w:val="14"/>
        </w:numPr>
        <w:jc w:val="both"/>
        <w:rPr>
          <w:sz w:val="26"/>
          <w:szCs w:val="26"/>
        </w:rPr>
      </w:pPr>
      <w:r>
        <w:rPr>
          <w:sz w:val="26"/>
          <w:szCs w:val="26"/>
        </w:rPr>
        <w:t>Problème philosophique : le sens, la signification de la mort pour l’homme / le rapport de l’homme à la mort.</w:t>
      </w:r>
    </w:p>
    <w:p w:rsidR="001F3AF6" w:rsidRDefault="001F3AF6" w:rsidP="001F3AF6">
      <w:pPr>
        <w:pStyle w:val="Paragraphedeliste"/>
        <w:numPr>
          <w:ilvl w:val="0"/>
          <w:numId w:val="14"/>
        </w:numPr>
        <w:jc w:val="both"/>
        <w:rPr>
          <w:sz w:val="26"/>
          <w:szCs w:val="26"/>
        </w:rPr>
      </w:pPr>
      <w:r>
        <w:rPr>
          <w:sz w:val="26"/>
          <w:szCs w:val="26"/>
        </w:rPr>
        <w:t>Problématique : la mort est-elle vraiment un bien alors qu’elle nous prive de conscience et nous chosifie ?</w:t>
      </w:r>
    </w:p>
    <w:p w:rsidR="002C77A8" w:rsidRDefault="002C77A8" w:rsidP="002C77A8">
      <w:pPr>
        <w:pStyle w:val="Paragraphedeliste"/>
        <w:ind w:left="1080"/>
        <w:jc w:val="both"/>
        <w:rPr>
          <w:sz w:val="26"/>
          <w:szCs w:val="26"/>
        </w:rPr>
      </w:pPr>
    </w:p>
    <w:p w:rsidR="00A36C10" w:rsidRDefault="00A36C10" w:rsidP="00A36C10">
      <w:pPr>
        <w:pStyle w:val="Paragraphedeliste"/>
        <w:numPr>
          <w:ilvl w:val="0"/>
          <w:numId w:val="11"/>
        </w:numPr>
        <w:jc w:val="both"/>
        <w:rPr>
          <w:sz w:val="26"/>
          <w:szCs w:val="26"/>
        </w:rPr>
      </w:pPr>
      <w:r>
        <w:rPr>
          <w:sz w:val="26"/>
          <w:szCs w:val="26"/>
        </w:rPr>
        <w:t>PLAN POSSIBLE</w:t>
      </w:r>
    </w:p>
    <w:p w:rsidR="002C77A8" w:rsidRDefault="002C77A8" w:rsidP="002C77A8">
      <w:pPr>
        <w:pStyle w:val="Paragraphedeliste"/>
        <w:ind w:left="1080"/>
        <w:jc w:val="both"/>
        <w:rPr>
          <w:sz w:val="26"/>
          <w:szCs w:val="26"/>
        </w:rPr>
      </w:pPr>
    </w:p>
    <w:p w:rsidR="00A36C10" w:rsidRDefault="00A36C10" w:rsidP="00A36C10">
      <w:pPr>
        <w:pStyle w:val="Paragraphedeliste"/>
        <w:numPr>
          <w:ilvl w:val="0"/>
          <w:numId w:val="17"/>
        </w:numPr>
        <w:jc w:val="both"/>
        <w:rPr>
          <w:sz w:val="26"/>
          <w:szCs w:val="26"/>
        </w:rPr>
      </w:pPr>
      <w:r>
        <w:rPr>
          <w:sz w:val="26"/>
          <w:szCs w:val="26"/>
        </w:rPr>
        <w:t>Thèse : explication de la pensée de Socrate</w:t>
      </w:r>
    </w:p>
    <w:p w:rsidR="00A36C10" w:rsidRDefault="00A36C10" w:rsidP="00A36C10">
      <w:pPr>
        <w:pStyle w:val="Paragraphedeliste"/>
        <w:numPr>
          <w:ilvl w:val="0"/>
          <w:numId w:val="18"/>
        </w:numPr>
        <w:jc w:val="both"/>
        <w:rPr>
          <w:sz w:val="26"/>
          <w:szCs w:val="26"/>
        </w:rPr>
      </w:pPr>
      <w:r>
        <w:rPr>
          <w:sz w:val="26"/>
          <w:szCs w:val="26"/>
        </w:rPr>
        <w:t>La mort nous délivre des tracas</w:t>
      </w:r>
    </w:p>
    <w:p w:rsidR="00A36C10" w:rsidRDefault="00A36C10" w:rsidP="00A36C10">
      <w:pPr>
        <w:pStyle w:val="Paragraphedeliste"/>
        <w:numPr>
          <w:ilvl w:val="0"/>
          <w:numId w:val="18"/>
        </w:numPr>
        <w:jc w:val="both"/>
        <w:rPr>
          <w:sz w:val="26"/>
          <w:szCs w:val="26"/>
        </w:rPr>
      </w:pPr>
      <w:r>
        <w:rPr>
          <w:sz w:val="26"/>
          <w:szCs w:val="26"/>
        </w:rPr>
        <w:t>La mort libère l’âme du tombeau corporel</w:t>
      </w:r>
    </w:p>
    <w:p w:rsidR="00A36C10" w:rsidRDefault="00A36C10" w:rsidP="00A36C10">
      <w:pPr>
        <w:pStyle w:val="Paragraphedeliste"/>
        <w:numPr>
          <w:ilvl w:val="0"/>
          <w:numId w:val="18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La mort comme </w:t>
      </w:r>
      <w:r w:rsidR="00F83D9E">
        <w:rPr>
          <w:sz w:val="26"/>
          <w:szCs w:val="26"/>
        </w:rPr>
        <w:t>migration</w:t>
      </w:r>
      <w:r>
        <w:rPr>
          <w:sz w:val="26"/>
          <w:szCs w:val="26"/>
        </w:rPr>
        <w:t xml:space="preserve"> de l’âme</w:t>
      </w:r>
    </w:p>
    <w:p w:rsidR="00F83D9E" w:rsidRDefault="00F83D9E" w:rsidP="00A36C10">
      <w:pPr>
        <w:pStyle w:val="Paragraphedeliste"/>
        <w:numPr>
          <w:ilvl w:val="0"/>
          <w:numId w:val="18"/>
        </w:numPr>
        <w:jc w:val="both"/>
        <w:rPr>
          <w:sz w:val="26"/>
          <w:szCs w:val="26"/>
        </w:rPr>
      </w:pPr>
      <w:r>
        <w:rPr>
          <w:sz w:val="26"/>
          <w:szCs w:val="26"/>
        </w:rPr>
        <w:t>La mort comme absence de sensation</w:t>
      </w:r>
    </w:p>
    <w:p w:rsidR="00F83D9E" w:rsidRDefault="00F83D9E" w:rsidP="00F83D9E">
      <w:pPr>
        <w:pStyle w:val="Paragraphedeliste"/>
        <w:ind w:left="18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Cf. : Socrate ; Epicure ; les </w:t>
      </w:r>
      <w:r w:rsidR="006B02C7">
        <w:rPr>
          <w:sz w:val="26"/>
          <w:szCs w:val="26"/>
        </w:rPr>
        <w:t>religieux ; les idéalistes etc.</w:t>
      </w:r>
    </w:p>
    <w:p w:rsidR="002C77A8" w:rsidRDefault="002C77A8" w:rsidP="00F83D9E">
      <w:pPr>
        <w:pStyle w:val="Paragraphedeliste"/>
        <w:ind w:left="1800"/>
        <w:jc w:val="both"/>
        <w:rPr>
          <w:sz w:val="26"/>
          <w:szCs w:val="26"/>
        </w:rPr>
      </w:pPr>
    </w:p>
    <w:p w:rsidR="00964F70" w:rsidRDefault="00964F70" w:rsidP="00964F70">
      <w:pPr>
        <w:pStyle w:val="Paragraphedeliste"/>
        <w:numPr>
          <w:ilvl w:val="0"/>
          <w:numId w:val="17"/>
        </w:numPr>
        <w:jc w:val="both"/>
        <w:rPr>
          <w:sz w:val="26"/>
          <w:szCs w:val="26"/>
        </w:rPr>
      </w:pPr>
      <w:r>
        <w:rPr>
          <w:sz w:val="26"/>
          <w:szCs w:val="26"/>
        </w:rPr>
        <w:t>Antithèse : limites de la pensée de Socrate</w:t>
      </w:r>
    </w:p>
    <w:p w:rsidR="00964F70" w:rsidRDefault="00C60B3E" w:rsidP="00C60B3E">
      <w:pPr>
        <w:pStyle w:val="Paragraphedeliste"/>
        <w:numPr>
          <w:ilvl w:val="0"/>
          <w:numId w:val="19"/>
        </w:numPr>
        <w:jc w:val="both"/>
        <w:rPr>
          <w:sz w:val="26"/>
          <w:szCs w:val="26"/>
        </w:rPr>
      </w:pPr>
      <w:r>
        <w:rPr>
          <w:sz w:val="26"/>
          <w:szCs w:val="26"/>
        </w:rPr>
        <w:t>La mort nous prive des plaisirs de la vie</w:t>
      </w:r>
    </w:p>
    <w:p w:rsidR="00C60B3E" w:rsidRDefault="00C60B3E" w:rsidP="00C60B3E">
      <w:pPr>
        <w:pStyle w:val="Paragraphedeliste"/>
        <w:numPr>
          <w:ilvl w:val="0"/>
          <w:numId w:val="19"/>
        </w:numPr>
        <w:jc w:val="both"/>
        <w:rPr>
          <w:sz w:val="26"/>
          <w:szCs w:val="26"/>
        </w:rPr>
      </w:pPr>
      <w:r>
        <w:rPr>
          <w:sz w:val="26"/>
          <w:szCs w:val="26"/>
        </w:rPr>
        <w:t>La mort nous prive des êtres chers</w:t>
      </w:r>
    </w:p>
    <w:p w:rsidR="00C60B3E" w:rsidRDefault="00C60B3E" w:rsidP="00C60B3E">
      <w:pPr>
        <w:pStyle w:val="Paragraphedeliste"/>
        <w:numPr>
          <w:ilvl w:val="0"/>
          <w:numId w:val="19"/>
        </w:numPr>
        <w:jc w:val="both"/>
        <w:rPr>
          <w:sz w:val="26"/>
          <w:szCs w:val="26"/>
        </w:rPr>
      </w:pPr>
      <w:r>
        <w:rPr>
          <w:sz w:val="26"/>
          <w:szCs w:val="26"/>
        </w:rPr>
        <w:t>La mor</w:t>
      </w:r>
      <w:r w:rsidR="00641692">
        <w:rPr>
          <w:sz w:val="26"/>
          <w:szCs w:val="26"/>
        </w:rPr>
        <w:t>t nous chosifie et nous prive de conscience</w:t>
      </w:r>
    </w:p>
    <w:p w:rsidR="00005BDE" w:rsidRDefault="00005BDE" w:rsidP="00005BDE">
      <w:pPr>
        <w:pStyle w:val="Paragraphedeliste"/>
        <w:ind w:left="1800"/>
        <w:jc w:val="both"/>
        <w:rPr>
          <w:sz w:val="26"/>
          <w:szCs w:val="26"/>
        </w:rPr>
      </w:pPr>
      <w:r>
        <w:rPr>
          <w:sz w:val="26"/>
          <w:szCs w:val="26"/>
        </w:rPr>
        <w:t>Cf. : Sartre ;  Heidegger etc</w:t>
      </w:r>
      <w:r w:rsidR="00DA16A0">
        <w:rPr>
          <w:sz w:val="26"/>
          <w:szCs w:val="26"/>
        </w:rPr>
        <w:t>.</w:t>
      </w:r>
      <w:bookmarkStart w:id="0" w:name="_GoBack"/>
      <w:bookmarkEnd w:id="0"/>
    </w:p>
    <w:p w:rsidR="002C77A8" w:rsidRDefault="002C77A8" w:rsidP="00005BDE">
      <w:pPr>
        <w:pStyle w:val="Paragraphedeliste"/>
        <w:ind w:left="1800"/>
        <w:jc w:val="both"/>
        <w:rPr>
          <w:sz w:val="26"/>
          <w:szCs w:val="26"/>
        </w:rPr>
      </w:pPr>
    </w:p>
    <w:p w:rsidR="00005BDE" w:rsidRDefault="00005BDE" w:rsidP="00005BDE">
      <w:pPr>
        <w:pStyle w:val="Paragraphedeliste"/>
        <w:numPr>
          <w:ilvl w:val="0"/>
          <w:numId w:val="17"/>
        </w:numPr>
        <w:jc w:val="both"/>
        <w:rPr>
          <w:sz w:val="26"/>
          <w:szCs w:val="26"/>
        </w:rPr>
      </w:pPr>
      <w:r>
        <w:rPr>
          <w:sz w:val="26"/>
          <w:szCs w:val="26"/>
        </w:rPr>
        <w:t>Synthèse : valeur de la pensée de l’auteur.</w:t>
      </w:r>
    </w:p>
    <w:p w:rsidR="00005BDE" w:rsidRPr="00A36C10" w:rsidRDefault="00005BDE" w:rsidP="00005BDE">
      <w:pPr>
        <w:pStyle w:val="Paragraphedeliste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>Il s’agit pour Socrate d’</w:t>
      </w:r>
      <w:r w:rsidR="002A1806">
        <w:rPr>
          <w:sz w:val="26"/>
          <w:szCs w:val="26"/>
        </w:rPr>
        <w:t xml:space="preserve">exorciser la peur de la mort et de nous accommoder à elle car nous sommes des mortels. </w:t>
      </w:r>
    </w:p>
    <w:sectPr w:rsidR="00005BDE" w:rsidRPr="00A36C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A53E8"/>
    <w:multiLevelType w:val="hybridMultilevel"/>
    <w:tmpl w:val="F0FC9D9E"/>
    <w:lvl w:ilvl="0" w:tplc="9BBC170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6A33B7"/>
    <w:multiLevelType w:val="hybridMultilevel"/>
    <w:tmpl w:val="9D16F970"/>
    <w:lvl w:ilvl="0" w:tplc="6F32729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451659"/>
    <w:multiLevelType w:val="hybridMultilevel"/>
    <w:tmpl w:val="93F6ABCC"/>
    <w:lvl w:ilvl="0" w:tplc="126652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473F"/>
    <w:multiLevelType w:val="hybridMultilevel"/>
    <w:tmpl w:val="676E75DE"/>
    <w:lvl w:ilvl="0" w:tplc="4ECE8C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D5D18"/>
    <w:multiLevelType w:val="hybridMultilevel"/>
    <w:tmpl w:val="696A6406"/>
    <w:lvl w:ilvl="0" w:tplc="D17065B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0589B"/>
    <w:multiLevelType w:val="hybridMultilevel"/>
    <w:tmpl w:val="2BB6338E"/>
    <w:lvl w:ilvl="0" w:tplc="E5849DE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F2704"/>
    <w:multiLevelType w:val="hybridMultilevel"/>
    <w:tmpl w:val="9CACFFDE"/>
    <w:lvl w:ilvl="0" w:tplc="DE9ED71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20F30C6"/>
    <w:multiLevelType w:val="hybridMultilevel"/>
    <w:tmpl w:val="13AE5504"/>
    <w:lvl w:ilvl="0" w:tplc="F7CAB958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1D469F"/>
    <w:multiLevelType w:val="hybridMultilevel"/>
    <w:tmpl w:val="14C063DE"/>
    <w:lvl w:ilvl="0" w:tplc="1CD46C0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850C58"/>
    <w:multiLevelType w:val="hybridMultilevel"/>
    <w:tmpl w:val="7FB24954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7E5662D"/>
    <w:multiLevelType w:val="hybridMultilevel"/>
    <w:tmpl w:val="32787B4C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AC4120E"/>
    <w:multiLevelType w:val="hybridMultilevel"/>
    <w:tmpl w:val="72360E2A"/>
    <w:lvl w:ilvl="0" w:tplc="6340146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575915"/>
    <w:multiLevelType w:val="hybridMultilevel"/>
    <w:tmpl w:val="6876DCB6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E2E1B60"/>
    <w:multiLevelType w:val="hybridMultilevel"/>
    <w:tmpl w:val="F418DA4A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6FDE67D2"/>
    <w:multiLevelType w:val="hybridMultilevel"/>
    <w:tmpl w:val="016E5388"/>
    <w:lvl w:ilvl="0" w:tplc="10A0327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312500D"/>
    <w:multiLevelType w:val="hybridMultilevel"/>
    <w:tmpl w:val="C26AD8D6"/>
    <w:lvl w:ilvl="0" w:tplc="310CF6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3F7B56"/>
    <w:multiLevelType w:val="hybridMultilevel"/>
    <w:tmpl w:val="7402DDF8"/>
    <w:lvl w:ilvl="0" w:tplc="E6BC6D1E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88F69F9"/>
    <w:multiLevelType w:val="hybridMultilevel"/>
    <w:tmpl w:val="39DABEC6"/>
    <w:lvl w:ilvl="0" w:tplc="D6FE6E9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A2F3780"/>
    <w:multiLevelType w:val="hybridMultilevel"/>
    <w:tmpl w:val="CCE05732"/>
    <w:lvl w:ilvl="0" w:tplc="F5FA3B2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6"/>
  </w:num>
  <w:num w:numId="3">
    <w:abstractNumId w:val="2"/>
  </w:num>
  <w:num w:numId="4">
    <w:abstractNumId w:val="18"/>
  </w:num>
  <w:num w:numId="5">
    <w:abstractNumId w:val="14"/>
  </w:num>
  <w:num w:numId="6">
    <w:abstractNumId w:val="17"/>
  </w:num>
  <w:num w:numId="7">
    <w:abstractNumId w:val="11"/>
  </w:num>
  <w:num w:numId="8">
    <w:abstractNumId w:val="8"/>
  </w:num>
  <w:num w:numId="9">
    <w:abstractNumId w:val="10"/>
  </w:num>
  <w:num w:numId="10">
    <w:abstractNumId w:val="13"/>
  </w:num>
  <w:num w:numId="11">
    <w:abstractNumId w:val="3"/>
  </w:num>
  <w:num w:numId="12">
    <w:abstractNumId w:val="6"/>
  </w:num>
  <w:num w:numId="13">
    <w:abstractNumId w:val="15"/>
  </w:num>
  <w:num w:numId="14">
    <w:abstractNumId w:val="1"/>
  </w:num>
  <w:num w:numId="15">
    <w:abstractNumId w:val="7"/>
  </w:num>
  <w:num w:numId="16">
    <w:abstractNumId w:val="4"/>
  </w:num>
  <w:num w:numId="17">
    <w:abstractNumId w:val="0"/>
  </w:num>
  <w:num w:numId="18">
    <w:abstractNumId w:val="9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14D"/>
    <w:rsid w:val="00005BDE"/>
    <w:rsid w:val="001F3AF6"/>
    <w:rsid w:val="002813B6"/>
    <w:rsid w:val="002A1806"/>
    <w:rsid w:val="002C77A8"/>
    <w:rsid w:val="00622741"/>
    <w:rsid w:val="00641692"/>
    <w:rsid w:val="006A70CA"/>
    <w:rsid w:val="006B02C7"/>
    <w:rsid w:val="006D519A"/>
    <w:rsid w:val="008417AB"/>
    <w:rsid w:val="00964F70"/>
    <w:rsid w:val="00A36C10"/>
    <w:rsid w:val="00AB2F08"/>
    <w:rsid w:val="00C60B3E"/>
    <w:rsid w:val="00DA16A0"/>
    <w:rsid w:val="00F3714D"/>
    <w:rsid w:val="00F8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C08C2-FB94-43D4-B12A-E55F5B77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81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456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NDUGA</dc:creator>
  <cp:keywords/>
  <dc:description/>
  <cp:lastModifiedBy>NDUGA</cp:lastModifiedBy>
  <cp:revision>13</cp:revision>
  <dcterms:created xsi:type="dcterms:W3CDTF">2019-08-22T05:16:00Z</dcterms:created>
  <dcterms:modified xsi:type="dcterms:W3CDTF">2019-08-27T06:26:00Z</dcterms:modified>
</cp:coreProperties>
</file>